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81" w:rsidRDefault="00C50381" w:rsidP="00022C87">
      <w:pPr>
        <w:ind w:left="90"/>
      </w:pPr>
      <w:r>
        <w:t xml:space="preserve">Regulamin Halowego Pucharu Polski Południowej (HPPP) </w:t>
      </w:r>
    </w:p>
    <w:p w:rsidR="00C50381" w:rsidRDefault="00156FDA" w:rsidP="00022C87">
      <w:pPr>
        <w:ind w:left="90"/>
      </w:pPr>
      <w:r>
        <w:t>w sezonie 20</w:t>
      </w:r>
      <w:r w:rsidR="00157286">
        <w:t>20</w:t>
      </w:r>
      <w:r w:rsidR="00C50381">
        <w:t xml:space="preserve"> w konkurencji skoki przez przeszkody </w:t>
      </w:r>
    </w:p>
    <w:p w:rsidR="00C50381" w:rsidRDefault="00C50381" w:rsidP="00022C87">
      <w:pPr>
        <w:ind w:left="90"/>
      </w:pPr>
      <w:r>
        <w:t xml:space="preserve">I. POSTANOWIENIA OGÓLNE </w:t>
      </w:r>
    </w:p>
    <w:p w:rsidR="00C50381" w:rsidRDefault="00C50381" w:rsidP="00022C87">
      <w:pPr>
        <w:ind w:left="90"/>
      </w:pPr>
      <w:r>
        <w:t xml:space="preserve">1. Organizatorem Halowego Pucharu Polski </w:t>
      </w:r>
      <w:r w:rsidR="00B22248">
        <w:t xml:space="preserve">(w skrócie HPPP) </w:t>
      </w:r>
      <w:r>
        <w:t>jest Stowarzyszenie Klub Sportowy Klub Jazdy Konnej Szary</w:t>
      </w:r>
      <w:r w:rsidR="00B22248">
        <w:t>, z siedzibą w Michałowicach, ul. Krakowska 131,NIP 5130188855.</w:t>
      </w:r>
    </w:p>
    <w:p w:rsidR="00C50381" w:rsidRDefault="00C50381" w:rsidP="00022C87">
      <w:pPr>
        <w:ind w:left="90"/>
      </w:pPr>
      <w:r>
        <w:t xml:space="preserve"> 2. HPPP to jedne zawody w terminie </w:t>
      </w:r>
      <w:r w:rsidR="00157286">
        <w:t>10</w:t>
      </w:r>
      <w:r w:rsidR="00156FDA">
        <w:t>-</w:t>
      </w:r>
      <w:r w:rsidR="00157286">
        <w:t>13</w:t>
      </w:r>
      <w:r>
        <w:t>.12.20</w:t>
      </w:r>
      <w:r w:rsidR="00157286">
        <w:t>20</w:t>
      </w:r>
      <w:r>
        <w:t xml:space="preserve"> w KJK Szary rozgrywane w ramach zawodów regionalnych.</w:t>
      </w:r>
    </w:p>
    <w:p w:rsidR="00C45B61" w:rsidRDefault="005D085A" w:rsidP="00022C87">
      <w:pPr>
        <w:ind w:left="90"/>
      </w:pPr>
      <w:r>
        <w:t>3</w:t>
      </w:r>
      <w:r w:rsidR="00C50381">
        <w:t>. HPPP będzie się odbywał w 5 kategoriach</w:t>
      </w:r>
      <w:r w:rsidR="00C45B61">
        <w:t xml:space="preserve">:  Juniorzy Młodsi, Juniorzy, Seniorzy, </w:t>
      </w:r>
      <w:proofErr w:type="spellStart"/>
      <w:r w:rsidR="00C45B61">
        <w:t>Open</w:t>
      </w:r>
      <w:proofErr w:type="spellEnd"/>
      <w:r w:rsidR="00C45B61">
        <w:t xml:space="preserve"> i </w:t>
      </w:r>
      <w:proofErr w:type="spellStart"/>
      <w:r w:rsidR="00C45B61">
        <w:t>Ladies</w:t>
      </w:r>
      <w:proofErr w:type="spellEnd"/>
      <w:r w:rsidR="00C45B61">
        <w:t>.</w:t>
      </w:r>
      <w:r w:rsidR="00B22248">
        <w:t xml:space="preserve"> </w:t>
      </w:r>
    </w:p>
    <w:p w:rsidR="00366094" w:rsidRDefault="00366094" w:rsidP="00022C87">
      <w:pPr>
        <w:ind w:left="90"/>
      </w:pPr>
      <w:r>
        <w:t>4. HPPP jest rozgrywany zgodnie z aktualnym Regulaminem B oraz z niniejszym Regulaminem.</w:t>
      </w:r>
    </w:p>
    <w:p w:rsidR="00C50381" w:rsidRDefault="00C45B61" w:rsidP="00022C87">
      <w:pPr>
        <w:ind w:left="90"/>
      </w:pPr>
      <w:r>
        <w:t>II. WARUNKI UCZESTNICTWA</w:t>
      </w:r>
      <w:r w:rsidR="00C50381">
        <w:t xml:space="preserve"> </w:t>
      </w:r>
    </w:p>
    <w:p w:rsidR="00C50381" w:rsidRDefault="00C50381" w:rsidP="00C50381">
      <w:pPr>
        <w:pStyle w:val="Akapitzlist"/>
        <w:numPr>
          <w:ilvl w:val="0"/>
          <w:numId w:val="1"/>
        </w:numPr>
      </w:pPr>
      <w:r>
        <w:t>Juniorzy młodsi (wiek zawodnika 12 – 15 lat)</w:t>
      </w:r>
    </w:p>
    <w:p w:rsidR="00C50381" w:rsidRDefault="00C50381" w:rsidP="00C50381">
      <w:pPr>
        <w:pStyle w:val="Akapitzlist"/>
        <w:numPr>
          <w:ilvl w:val="0"/>
          <w:numId w:val="1"/>
        </w:numPr>
      </w:pPr>
      <w:r>
        <w:t>Juniorzy (wiek zawodnika 16 – 18 lat</w:t>
      </w:r>
      <w:r w:rsidR="00C45B61">
        <w:t>, dopuszcza się start Juniorów Młodszych</w:t>
      </w:r>
      <w:r>
        <w:t xml:space="preserve">) </w:t>
      </w:r>
    </w:p>
    <w:p w:rsidR="00C50381" w:rsidRDefault="00C50381" w:rsidP="00C50381">
      <w:pPr>
        <w:pStyle w:val="Akapitzlist"/>
        <w:numPr>
          <w:ilvl w:val="0"/>
          <w:numId w:val="1"/>
        </w:numPr>
      </w:pPr>
      <w:r>
        <w:t>Seni</w:t>
      </w:r>
      <w:r w:rsidR="00C45B61">
        <w:t>orzy (wiek zawodnika od 19 lat, dopuszcza się start Juniorów)</w:t>
      </w:r>
    </w:p>
    <w:p w:rsidR="00C50381" w:rsidRDefault="00C50381" w:rsidP="00C50381">
      <w:pPr>
        <w:pStyle w:val="Akapitzlist"/>
        <w:numPr>
          <w:ilvl w:val="0"/>
          <w:numId w:val="1"/>
        </w:numPr>
      </w:pPr>
      <w:r>
        <w:t>Open</w:t>
      </w:r>
      <w:r w:rsidR="000734A8">
        <w:t xml:space="preserve"> (zawodnicy z max. III klasą sportową)</w:t>
      </w:r>
    </w:p>
    <w:p w:rsidR="00C50381" w:rsidRDefault="00C50381" w:rsidP="00C50381">
      <w:pPr>
        <w:pStyle w:val="Akapitzlist"/>
        <w:numPr>
          <w:ilvl w:val="0"/>
          <w:numId w:val="1"/>
        </w:numPr>
      </w:pPr>
      <w:proofErr w:type="spellStart"/>
      <w:r>
        <w:t>Ladies</w:t>
      </w:r>
      <w:proofErr w:type="spellEnd"/>
      <w:r>
        <w:t xml:space="preserve"> (</w:t>
      </w:r>
      <w:r w:rsidR="00C45B61">
        <w:t xml:space="preserve">zawodniczki z </w:t>
      </w:r>
      <w:proofErr w:type="spellStart"/>
      <w:r w:rsidR="00C45B61">
        <w:t>max</w:t>
      </w:r>
      <w:proofErr w:type="spellEnd"/>
      <w:r w:rsidR="00C45B61">
        <w:t xml:space="preserve">. II </w:t>
      </w:r>
      <w:r w:rsidR="000734A8">
        <w:t>klasą sportową</w:t>
      </w:r>
      <w:r w:rsidR="00C45B61">
        <w:t>)</w:t>
      </w:r>
    </w:p>
    <w:p w:rsidR="005D085A" w:rsidRDefault="00B22248" w:rsidP="00022C87">
      <w:pPr>
        <w:ind w:left="90"/>
      </w:pPr>
      <w:r>
        <w:t>Do</w:t>
      </w:r>
      <w:r w:rsidR="00C45B61">
        <w:t xml:space="preserve"> HPPP</w:t>
      </w:r>
      <w:r w:rsidR="00FB64CB">
        <w:t xml:space="preserve"> </w:t>
      </w:r>
      <w:r w:rsidR="00C50381">
        <w:t>może przystąpić każdy</w:t>
      </w:r>
      <w:r w:rsidR="005D085A">
        <w:t xml:space="preserve"> zawodnik z województw:</w:t>
      </w:r>
    </w:p>
    <w:p w:rsidR="005D085A" w:rsidRDefault="00C45B61" w:rsidP="00C45B61">
      <w:pPr>
        <w:ind w:left="90"/>
      </w:pPr>
      <w:r>
        <w:t>dolnośląskiego, lubelskiego, łódzkiego, małopolskiego,</w:t>
      </w:r>
      <w:r w:rsidR="00156FDA">
        <w:t xml:space="preserve"> mazowieckiego,</w:t>
      </w:r>
      <w:r>
        <w:t xml:space="preserve"> opolskiego, podkarpackiego, śląskiego, świętokrzyskiego.</w:t>
      </w:r>
    </w:p>
    <w:p w:rsidR="00B22248" w:rsidRDefault="00B22248" w:rsidP="00C45B61">
      <w:pPr>
        <w:ind w:left="90"/>
      </w:pPr>
      <w:r>
        <w:t>Zawodnicy z innych województw oraz zawodnicy zagraniczni mają prawo startu, ale nie są liczeni do klasyfikacji końcowej HPPP.</w:t>
      </w:r>
    </w:p>
    <w:p w:rsidR="00102359" w:rsidRDefault="00102359" w:rsidP="00C45B61">
      <w:pPr>
        <w:ind w:left="90"/>
      </w:pPr>
      <w:r>
        <w:t>Wiek konia i licencja zawodnika zgodna z klasami konkursów. Wiek konia zgłoszonego do udziału w HPPP to minimum 5 lat.</w:t>
      </w:r>
    </w:p>
    <w:p w:rsidR="005D085A" w:rsidRDefault="005D085A" w:rsidP="00022C87">
      <w:pPr>
        <w:ind w:left="90"/>
      </w:pPr>
      <w:r>
        <w:t>Koń startujący w HPPP może stratować tylko w jednym konkursie dziennie.</w:t>
      </w:r>
      <w:r w:rsidR="00C45B61">
        <w:t xml:space="preserve"> Każdy zawodnik może wystartować w półfinałach na dwóch koniach (do klasyfikacji ogólnej liczony jest lepszy wynik). W finale zawodnik startuje na jednym koniu</w:t>
      </w:r>
      <w:r w:rsidR="00FB64CB">
        <w:t xml:space="preserve"> (na którym ukończył minimum jeden z półfinałów)</w:t>
      </w:r>
      <w:r w:rsidR="00C45B61">
        <w:t xml:space="preserve">, wybranym i zgłoszonym do Komisji Sędziowskiej </w:t>
      </w:r>
      <w:r w:rsidR="00711CC8">
        <w:t xml:space="preserve">najpóźniej godzinę przed rozpoczęciem konkursu. </w:t>
      </w:r>
      <w:r w:rsidR="00C45B61">
        <w:t>Konie nie startując</w:t>
      </w:r>
      <w:r w:rsidR="00711CC8">
        <w:t>e w finałach mają prawo do startu w ZR</w:t>
      </w:r>
      <w:r w:rsidR="00156FDA">
        <w:t xml:space="preserve"> (1 dzień)</w:t>
      </w:r>
      <w:r w:rsidR="00711CC8">
        <w:t xml:space="preserve"> bez ponoszenia dodatkowych opłat.</w:t>
      </w:r>
    </w:p>
    <w:p w:rsidR="00FB64CB" w:rsidRDefault="00FB64CB" w:rsidP="00022C87">
      <w:pPr>
        <w:ind w:left="90"/>
      </w:pPr>
      <w:r>
        <w:t xml:space="preserve">Zawodnik może brać udział w </w:t>
      </w:r>
      <w:r w:rsidR="00B22248">
        <w:t xml:space="preserve">maksymalnie </w:t>
      </w:r>
      <w:r>
        <w:t>dwóch kategoriach.</w:t>
      </w:r>
    </w:p>
    <w:p w:rsidR="005D085A" w:rsidRDefault="00711CC8" w:rsidP="00022C87">
      <w:pPr>
        <w:ind w:left="90"/>
      </w:pPr>
      <w:r>
        <w:t>III. ZASADY ROZGRYWANIA ZAWODÓW</w:t>
      </w:r>
    </w:p>
    <w:p w:rsidR="00711CC8" w:rsidRDefault="00711CC8" w:rsidP="00022C87">
      <w:pPr>
        <w:ind w:left="90"/>
      </w:pPr>
      <w:r>
        <w:t>1</w:t>
      </w:r>
      <w:r w:rsidR="005D085A">
        <w:t>. Kolejność startów.</w:t>
      </w:r>
    </w:p>
    <w:p w:rsidR="00711CC8" w:rsidRDefault="00711CC8" w:rsidP="00022C87">
      <w:pPr>
        <w:ind w:left="90"/>
      </w:pPr>
      <w:r>
        <w:t xml:space="preserve">W przeddzień startów przeprowadzane jest losowanie kolejności startów w pierwszym półfinale. Pierwsze konie startują zgodnie z wylosowaną kolejnością, drugie zostają umieszczone na końcu listy startowej w kolejności identycznej jak wylosowana przez </w:t>
      </w:r>
      <w:r w:rsidR="00157286">
        <w:t>komputer</w:t>
      </w:r>
      <w:r>
        <w:t>. Kolejność</w:t>
      </w:r>
      <w:r w:rsidR="000734A8">
        <w:t xml:space="preserve"> startów w drugim </w:t>
      </w:r>
      <w:r w:rsidR="000734A8">
        <w:lastRenderedPageBreak/>
        <w:t xml:space="preserve">półfinale </w:t>
      </w:r>
      <w:r>
        <w:t>jest odwrotna do zajmowanych miejsc po pierwszym</w:t>
      </w:r>
      <w:r w:rsidR="000734A8">
        <w:t xml:space="preserve"> półfinale.</w:t>
      </w:r>
      <w:r>
        <w:t xml:space="preserve"> Kolejność startów w finale dla wszystkich kategorii wiekowych jest odwrotna do zajmowanych miejsc po dwóch półfinałach. W przypadku, gdy po obu półfinałach kilku zawodników ma jednakową liczbę punktów karnych, o kolejności startu decyduje wynik drugiego półfinału.</w:t>
      </w:r>
    </w:p>
    <w:p w:rsidR="00FB64CB" w:rsidRDefault="00FB64CB" w:rsidP="00022C87">
      <w:pPr>
        <w:ind w:left="90"/>
      </w:pPr>
      <w:r>
        <w:t>Do finału kwalifikują się wszyscy zawodnicy, którzy ukończyli przynajmniej jeden półf</w:t>
      </w:r>
      <w:r w:rsidR="00850691">
        <w:t>i</w:t>
      </w:r>
      <w:r>
        <w:t xml:space="preserve">nał. Zawodnik wyeliminowany z któregoś półfinału otrzymuje </w:t>
      </w:r>
      <w:r w:rsidR="00B22248">
        <w:t xml:space="preserve">wynik najgorszego zawodnika </w:t>
      </w:r>
      <w:r>
        <w:t>plus 10 pkt karnych.</w:t>
      </w:r>
    </w:p>
    <w:p w:rsidR="00711CC8" w:rsidRDefault="00711CC8" w:rsidP="00022C87">
      <w:pPr>
        <w:ind w:left="90"/>
      </w:pPr>
      <w:r>
        <w:t>2</w:t>
      </w:r>
      <w:r w:rsidR="00C45B61">
        <w:t>.</w:t>
      </w:r>
      <w:r>
        <w:t xml:space="preserve"> Zasady punktacji</w:t>
      </w:r>
    </w:p>
    <w:p w:rsidR="00711CC8" w:rsidRDefault="00C45B61" w:rsidP="00022C87">
      <w:pPr>
        <w:ind w:left="90"/>
      </w:pPr>
      <w:r>
        <w:t xml:space="preserve"> </w:t>
      </w:r>
      <w:r w:rsidR="00711CC8">
        <w:t xml:space="preserve">W kategorii Juniorów, Seniorów i </w:t>
      </w:r>
      <w:proofErr w:type="spellStart"/>
      <w:r w:rsidR="00711CC8">
        <w:t>Ladies</w:t>
      </w:r>
      <w:proofErr w:type="spellEnd"/>
      <w:r w:rsidR="00711CC8">
        <w:t xml:space="preserve"> </w:t>
      </w:r>
      <w:r>
        <w:t xml:space="preserve"> </w:t>
      </w:r>
      <w:r w:rsidR="00711CC8">
        <w:t>z</w:t>
      </w:r>
      <w:r>
        <w:t>wycięzca pierwszego półfinału rozgrywanego wg tabeli C otrzymuje 0 (zero) punktów karnych. Różnica czasu pomiędzy zwycięzcą, a każdym następnym zawodnikiem, pomnożona przez 0,5, jest – wyrażonym w punktach karnych – wynikiem uzyskanym p</w:t>
      </w:r>
      <w:r w:rsidR="00711CC8">
        <w:t>rzez każdego z zawodników</w:t>
      </w:r>
      <w:r>
        <w:t xml:space="preserve">. </w:t>
      </w:r>
      <w:r w:rsidR="00711CC8">
        <w:t xml:space="preserve">Wynik końcowy </w:t>
      </w:r>
      <w:r w:rsidR="00850691">
        <w:t>Pucharu</w:t>
      </w:r>
      <w:r w:rsidR="00711CC8">
        <w:t xml:space="preserve"> to suma punktów z wszystkich konkursów danej kategorii - w przypadku startu na dwóch konia liczy się lepszy wynik.</w:t>
      </w:r>
    </w:p>
    <w:p w:rsidR="00366094" w:rsidRDefault="00366094" w:rsidP="00022C87">
      <w:pPr>
        <w:ind w:left="90"/>
      </w:pPr>
      <w:r>
        <w:t xml:space="preserve">W kategorii Junior Młodszy i Open wynik końcowy to suma punktów z </w:t>
      </w:r>
      <w:r w:rsidR="00003D7E">
        <w:t>dwóch</w:t>
      </w:r>
      <w:r w:rsidR="00156FDA">
        <w:t xml:space="preserve"> półfinałów i finału. W </w:t>
      </w:r>
      <w:r>
        <w:t>przypadku takiej samej ilości punktów o medalowych miejscach decydować będzie czas konkursu finałowego.</w:t>
      </w:r>
    </w:p>
    <w:p w:rsidR="00D03A5B" w:rsidRDefault="00D03A5B" w:rsidP="00022C87">
      <w:pPr>
        <w:ind w:left="90"/>
      </w:pPr>
      <w:r>
        <w:t xml:space="preserve">W przypadku miejsc ex </w:t>
      </w:r>
      <w:proofErr w:type="spellStart"/>
      <w:r>
        <w:t>equo</w:t>
      </w:r>
      <w:proofErr w:type="spellEnd"/>
      <w:r>
        <w:t xml:space="preserve"> na miejscach medalowych odbędzie się rozgrywka.</w:t>
      </w:r>
    </w:p>
    <w:p w:rsidR="002D565A" w:rsidRDefault="002D565A" w:rsidP="00022C87">
      <w:pPr>
        <w:ind w:left="90"/>
      </w:pPr>
      <w:r>
        <w:t>W klasyfikacji końcowej będą brani pod uwagę tylko zawodnicy, którzy wystartują w finale</w:t>
      </w:r>
      <w:r w:rsidR="00D03A5B">
        <w:t>.</w:t>
      </w:r>
    </w:p>
    <w:p w:rsidR="00711CC8" w:rsidRPr="00622332" w:rsidRDefault="00711CC8" w:rsidP="00022C87">
      <w:pPr>
        <w:ind w:left="90"/>
        <w:rPr>
          <w:b/>
        </w:rPr>
      </w:pPr>
      <w:r>
        <w:t>3. Warunki konkursów</w:t>
      </w:r>
    </w:p>
    <w:tbl>
      <w:tblPr>
        <w:tblStyle w:val="Tabela-Siatka"/>
        <w:tblW w:w="0" w:type="auto"/>
        <w:tblInd w:w="90" w:type="dxa"/>
        <w:tblLook w:val="04A0"/>
      </w:tblPr>
      <w:tblGrid>
        <w:gridCol w:w="1480"/>
        <w:gridCol w:w="1498"/>
        <w:gridCol w:w="1622"/>
        <w:gridCol w:w="1622"/>
        <w:gridCol w:w="1499"/>
        <w:gridCol w:w="1477"/>
      </w:tblGrid>
      <w:tr w:rsidR="00102359" w:rsidRPr="00622332" w:rsidTr="00622332">
        <w:tc>
          <w:tcPr>
            <w:tcW w:w="1533" w:type="dxa"/>
          </w:tcPr>
          <w:p w:rsidR="00102359" w:rsidRPr="00622332" w:rsidRDefault="00102359" w:rsidP="00022C87">
            <w:pPr>
              <w:rPr>
                <w:b/>
              </w:rPr>
            </w:pPr>
          </w:p>
        </w:tc>
        <w:tc>
          <w:tcPr>
            <w:tcW w:w="1533" w:type="dxa"/>
          </w:tcPr>
          <w:p w:rsidR="00102359" w:rsidRPr="00622332" w:rsidRDefault="00102359" w:rsidP="00022C87">
            <w:pPr>
              <w:rPr>
                <w:b/>
              </w:rPr>
            </w:pPr>
            <w:r w:rsidRPr="00622332">
              <w:rPr>
                <w:b/>
              </w:rPr>
              <w:t>Juniorzy Młodsi</w:t>
            </w:r>
          </w:p>
        </w:tc>
        <w:tc>
          <w:tcPr>
            <w:tcW w:w="1532" w:type="dxa"/>
          </w:tcPr>
          <w:p w:rsidR="00102359" w:rsidRPr="00622332" w:rsidRDefault="00102359" w:rsidP="00022C87">
            <w:pPr>
              <w:rPr>
                <w:b/>
              </w:rPr>
            </w:pPr>
            <w:r w:rsidRPr="00622332">
              <w:rPr>
                <w:b/>
              </w:rPr>
              <w:t>Juniorzy</w:t>
            </w:r>
          </w:p>
        </w:tc>
        <w:tc>
          <w:tcPr>
            <w:tcW w:w="1532" w:type="dxa"/>
          </w:tcPr>
          <w:p w:rsidR="00102359" w:rsidRPr="00622332" w:rsidRDefault="00102359" w:rsidP="00022C87">
            <w:pPr>
              <w:rPr>
                <w:b/>
              </w:rPr>
            </w:pPr>
            <w:r w:rsidRPr="00622332">
              <w:rPr>
                <w:b/>
              </w:rPr>
              <w:t>Seniorzy</w:t>
            </w:r>
          </w:p>
        </w:tc>
        <w:tc>
          <w:tcPr>
            <w:tcW w:w="1534" w:type="dxa"/>
          </w:tcPr>
          <w:p w:rsidR="00102359" w:rsidRPr="00622332" w:rsidRDefault="00102359" w:rsidP="00022C87">
            <w:pPr>
              <w:rPr>
                <w:b/>
              </w:rPr>
            </w:pPr>
            <w:r w:rsidRPr="00622332">
              <w:rPr>
                <w:b/>
              </w:rPr>
              <w:t>OPEN</w:t>
            </w:r>
          </w:p>
        </w:tc>
        <w:tc>
          <w:tcPr>
            <w:tcW w:w="1534" w:type="dxa"/>
          </w:tcPr>
          <w:p w:rsidR="00102359" w:rsidRPr="00622332" w:rsidRDefault="00102359" w:rsidP="00022C87">
            <w:pPr>
              <w:rPr>
                <w:b/>
              </w:rPr>
            </w:pPr>
            <w:proofErr w:type="spellStart"/>
            <w:r w:rsidRPr="00622332">
              <w:rPr>
                <w:b/>
              </w:rPr>
              <w:t>Ladies</w:t>
            </w:r>
            <w:proofErr w:type="spellEnd"/>
          </w:p>
        </w:tc>
      </w:tr>
      <w:tr w:rsidR="00366094" w:rsidTr="00622332">
        <w:tc>
          <w:tcPr>
            <w:tcW w:w="1533" w:type="dxa"/>
          </w:tcPr>
          <w:p w:rsidR="00366094" w:rsidRDefault="00366094" w:rsidP="00022C87">
            <w:r>
              <w:t>I PÓŁFINAŁ</w:t>
            </w:r>
          </w:p>
        </w:tc>
        <w:tc>
          <w:tcPr>
            <w:tcW w:w="1533" w:type="dxa"/>
          </w:tcPr>
          <w:p w:rsidR="002A7F9D" w:rsidRDefault="002A7F9D" w:rsidP="002A7F9D">
            <w:r>
              <w:t>Konkurs zwykły</w:t>
            </w:r>
          </w:p>
          <w:p w:rsidR="00366094" w:rsidRDefault="00C8579B" w:rsidP="00022C87">
            <w:r>
              <w:t>L 100</w:t>
            </w:r>
            <w:r w:rsidR="00366094">
              <w:t>cm</w:t>
            </w:r>
          </w:p>
          <w:p w:rsidR="00366094" w:rsidRDefault="00366094" w:rsidP="00022C87"/>
        </w:tc>
        <w:tc>
          <w:tcPr>
            <w:tcW w:w="1532" w:type="dxa"/>
          </w:tcPr>
          <w:p w:rsidR="00366094" w:rsidRDefault="00366094" w:rsidP="00022C87">
            <w:r>
              <w:t>Konkurs szybkości</w:t>
            </w:r>
          </w:p>
          <w:p w:rsidR="00366094" w:rsidRDefault="00C8579B" w:rsidP="00022C87">
            <w:r>
              <w:t>N</w:t>
            </w:r>
            <w:r w:rsidR="00366094">
              <w:t xml:space="preserve"> 120cm</w:t>
            </w:r>
          </w:p>
        </w:tc>
        <w:tc>
          <w:tcPr>
            <w:tcW w:w="1532" w:type="dxa"/>
          </w:tcPr>
          <w:p w:rsidR="00366094" w:rsidRDefault="00366094" w:rsidP="00C054C3">
            <w:r>
              <w:t>Konkurs szybkości</w:t>
            </w:r>
          </w:p>
          <w:p w:rsidR="00366094" w:rsidRDefault="00B22248" w:rsidP="00366094">
            <w:r>
              <w:t>C</w:t>
            </w:r>
            <w:r w:rsidR="00C8579B">
              <w:t xml:space="preserve"> 130</w:t>
            </w:r>
            <w:r w:rsidR="00366094">
              <w:t>cm</w:t>
            </w:r>
          </w:p>
        </w:tc>
        <w:tc>
          <w:tcPr>
            <w:tcW w:w="1534" w:type="dxa"/>
          </w:tcPr>
          <w:p w:rsidR="00366094" w:rsidRDefault="002A7F9D" w:rsidP="00366094">
            <w:r>
              <w:t>Konkurs zwykły</w:t>
            </w:r>
          </w:p>
          <w:p w:rsidR="00366094" w:rsidRDefault="00366094" w:rsidP="00366094">
            <w:r>
              <w:t>L 100cm</w:t>
            </w:r>
          </w:p>
          <w:p w:rsidR="00366094" w:rsidRDefault="00366094" w:rsidP="00022C87"/>
        </w:tc>
        <w:tc>
          <w:tcPr>
            <w:tcW w:w="1534" w:type="dxa"/>
          </w:tcPr>
          <w:p w:rsidR="00366094" w:rsidRDefault="00366094" w:rsidP="00C054C3">
            <w:r>
              <w:t>Konkurs szybkości</w:t>
            </w:r>
          </w:p>
          <w:p w:rsidR="00366094" w:rsidRDefault="00366094" w:rsidP="00366094">
            <w:r>
              <w:t>P 110cm</w:t>
            </w:r>
          </w:p>
        </w:tc>
      </w:tr>
      <w:tr w:rsidR="00366094" w:rsidTr="00622332">
        <w:tc>
          <w:tcPr>
            <w:tcW w:w="1533" w:type="dxa"/>
          </w:tcPr>
          <w:p w:rsidR="00366094" w:rsidRDefault="00366094" w:rsidP="00022C87">
            <w:r>
              <w:t>II PÓŁFINAŁ</w:t>
            </w:r>
          </w:p>
        </w:tc>
        <w:tc>
          <w:tcPr>
            <w:tcW w:w="1533" w:type="dxa"/>
          </w:tcPr>
          <w:p w:rsidR="002A7F9D" w:rsidRDefault="002A7F9D" w:rsidP="002A7F9D">
            <w:r>
              <w:t>Konkurs zwykły</w:t>
            </w:r>
          </w:p>
          <w:p w:rsidR="00366094" w:rsidRDefault="00366094" w:rsidP="00366094">
            <w:r>
              <w:t>L 100cm</w:t>
            </w:r>
          </w:p>
          <w:p w:rsidR="00366094" w:rsidRDefault="00366094" w:rsidP="00022C87"/>
        </w:tc>
        <w:tc>
          <w:tcPr>
            <w:tcW w:w="1532" w:type="dxa"/>
          </w:tcPr>
          <w:p w:rsidR="00366094" w:rsidRDefault="00366094" w:rsidP="00022C87">
            <w:r>
              <w:t>Konkurs zwykły</w:t>
            </w:r>
          </w:p>
          <w:p w:rsidR="00366094" w:rsidRDefault="00366094" w:rsidP="00C8579B">
            <w:r>
              <w:t>N 12</w:t>
            </w:r>
            <w:r w:rsidR="00C8579B">
              <w:t>0</w:t>
            </w:r>
            <w:r>
              <w:t xml:space="preserve"> cm</w:t>
            </w:r>
          </w:p>
        </w:tc>
        <w:tc>
          <w:tcPr>
            <w:tcW w:w="1532" w:type="dxa"/>
          </w:tcPr>
          <w:p w:rsidR="00366094" w:rsidRDefault="00366094" w:rsidP="00366094">
            <w:r>
              <w:t xml:space="preserve">Konkurs zwykły </w:t>
            </w:r>
          </w:p>
          <w:p w:rsidR="00366094" w:rsidRDefault="00366094" w:rsidP="00366094">
            <w:r>
              <w:t>C 130 cm</w:t>
            </w:r>
          </w:p>
        </w:tc>
        <w:tc>
          <w:tcPr>
            <w:tcW w:w="1534" w:type="dxa"/>
          </w:tcPr>
          <w:p w:rsidR="002A7F9D" w:rsidRDefault="002A7F9D" w:rsidP="002A7F9D">
            <w:r>
              <w:t>Konkurs zwykły</w:t>
            </w:r>
          </w:p>
          <w:p w:rsidR="00366094" w:rsidRDefault="00366094" w:rsidP="00366094">
            <w:r>
              <w:t>L 100 cm</w:t>
            </w:r>
          </w:p>
        </w:tc>
        <w:tc>
          <w:tcPr>
            <w:tcW w:w="1534" w:type="dxa"/>
          </w:tcPr>
          <w:p w:rsidR="002A7F9D" w:rsidRDefault="002A7F9D" w:rsidP="002A7F9D">
            <w:r>
              <w:t>Konkurs zwykły</w:t>
            </w:r>
          </w:p>
          <w:p w:rsidR="00366094" w:rsidRDefault="00366094" w:rsidP="00C054C3">
            <w:r>
              <w:t>P1 115cm</w:t>
            </w:r>
          </w:p>
          <w:p w:rsidR="00366094" w:rsidRDefault="00366094" w:rsidP="00C054C3"/>
        </w:tc>
      </w:tr>
      <w:tr w:rsidR="00366094" w:rsidTr="00622332">
        <w:tc>
          <w:tcPr>
            <w:tcW w:w="1533" w:type="dxa"/>
          </w:tcPr>
          <w:p w:rsidR="00366094" w:rsidRDefault="00366094" w:rsidP="00022C87">
            <w:r>
              <w:t>FINAŁ</w:t>
            </w:r>
          </w:p>
        </w:tc>
        <w:tc>
          <w:tcPr>
            <w:tcW w:w="1533" w:type="dxa"/>
          </w:tcPr>
          <w:p w:rsidR="00C8579B" w:rsidRDefault="00C8579B" w:rsidP="00C8579B">
            <w:r>
              <w:t xml:space="preserve">Konkurs dwufazowy </w:t>
            </w:r>
            <w:r w:rsidR="002A7F9D">
              <w:t>specjalny</w:t>
            </w:r>
            <w:r>
              <w:t xml:space="preserve"> </w:t>
            </w:r>
          </w:p>
          <w:p w:rsidR="00366094" w:rsidRDefault="00C8579B" w:rsidP="00C8579B">
            <w:r>
              <w:t>L1 105 cm</w:t>
            </w:r>
          </w:p>
        </w:tc>
        <w:tc>
          <w:tcPr>
            <w:tcW w:w="1532" w:type="dxa"/>
          </w:tcPr>
          <w:p w:rsidR="00366094" w:rsidRDefault="00366094" w:rsidP="00022C87">
            <w:r>
              <w:t xml:space="preserve">Konkurs </w:t>
            </w:r>
            <w:r w:rsidR="00C8579B">
              <w:t>dwunawrotowy</w:t>
            </w:r>
          </w:p>
          <w:p w:rsidR="00366094" w:rsidRDefault="00366094" w:rsidP="00366094">
            <w:r>
              <w:t>N1 1</w:t>
            </w:r>
            <w:r w:rsidR="00C8579B">
              <w:t>25</w:t>
            </w:r>
          </w:p>
        </w:tc>
        <w:tc>
          <w:tcPr>
            <w:tcW w:w="1532" w:type="dxa"/>
          </w:tcPr>
          <w:p w:rsidR="00366094" w:rsidRDefault="00366094" w:rsidP="00366094">
            <w:r>
              <w:t xml:space="preserve">Konkurs </w:t>
            </w:r>
            <w:r w:rsidR="00C8579B">
              <w:t>dwunawrotowy</w:t>
            </w:r>
            <w:r>
              <w:t xml:space="preserve"> </w:t>
            </w:r>
          </w:p>
          <w:p w:rsidR="00366094" w:rsidRDefault="00366094" w:rsidP="00366094">
            <w:r>
              <w:t>C1 135 cm</w:t>
            </w:r>
          </w:p>
        </w:tc>
        <w:tc>
          <w:tcPr>
            <w:tcW w:w="1534" w:type="dxa"/>
          </w:tcPr>
          <w:p w:rsidR="00366094" w:rsidRDefault="00366094" w:rsidP="00366094">
            <w:r>
              <w:t xml:space="preserve">Konkurs </w:t>
            </w:r>
            <w:r w:rsidR="00C8579B">
              <w:t xml:space="preserve">dwufazowy </w:t>
            </w:r>
            <w:r w:rsidR="002A7F9D">
              <w:t>specjalny</w:t>
            </w:r>
            <w:r>
              <w:t xml:space="preserve"> </w:t>
            </w:r>
          </w:p>
          <w:p w:rsidR="00366094" w:rsidRDefault="00366094" w:rsidP="00366094">
            <w:r>
              <w:t>L1 105 cm</w:t>
            </w:r>
          </w:p>
        </w:tc>
        <w:tc>
          <w:tcPr>
            <w:tcW w:w="1534" w:type="dxa"/>
          </w:tcPr>
          <w:p w:rsidR="00366094" w:rsidRDefault="00366094" w:rsidP="00366094">
            <w:r>
              <w:t xml:space="preserve">Konkurs zwykły </w:t>
            </w:r>
          </w:p>
          <w:p w:rsidR="00366094" w:rsidRDefault="00366094" w:rsidP="00366094">
            <w:r>
              <w:t>N 120 cm</w:t>
            </w:r>
          </w:p>
        </w:tc>
      </w:tr>
    </w:tbl>
    <w:p w:rsidR="00711CC8" w:rsidRDefault="00711CC8" w:rsidP="00022C87">
      <w:pPr>
        <w:ind w:left="90"/>
      </w:pPr>
    </w:p>
    <w:p w:rsidR="00366094" w:rsidRDefault="00366094" w:rsidP="00022C87">
      <w:pPr>
        <w:ind w:left="90"/>
      </w:pPr>
      <w:r>
        <w:t>4. Uwagi końcowe</w:t>
      </w:r>
    </w:p>
    <w:p w:rsidR="00FB64CB" w:rsidRDefault="00FB64CB" w:rsidP="00FB64CB">
      <w:pPr>
        <w:ind w:left="90"/>
      </w:pPr>
      <w:r>
        <w:t xml:space="preserve">Na terenie zawodów, konie startujące w </w:t>
      </w:r>
      <w:r w:rsidR="00850691">
        <w:t>Pucharze</w:t>
      </w:r>
      <w:r>
        <w:t xml:space="preserve"> mogą być dosiadane i trenowane tylko przez zawodników na nich startujących. Luzacy zawodników mogą tylko stępować na koniach.</w:t>
      </w:r>
    </w:p>
    <w:p w:rsidR="00FB64CB" w:rsidRDefault="00FB64CB" w:rsidP="00FB64CB">
      <w:pPr>
        <w:ind w:left="90"/>
      </w:pPr>
      <w:r>
        <w:t>Minimalna ilość zawodników w danej kategorii  to 5. W przypadku mniejszej ilości zgłoszeń organizator może zrezygnować z rozgrywania danej kategorii.</w:t>
      </w:r>
    </w:p>
    <w:p w:rsidR="00711CC8" w:rsidRDefault="00711CC8" w:rsidP="00022C87">
      <w:pPr>
        <w:ind w:left="90"/>
      </w:pPr>
      <w:r>
        <w:t xml:space="preserve">Podczas </w:t>
      </w:r>
      <w:r w:rsidR="00FB64CB">
        <w:t xml:space="preserve">HPPP </w:t>
      </w:r>
      <w:r>
        <w:t xml:space="preserve">wszystkie konie muszą stać w stajniach organizatora. </w:t>
      </w:r>
    </w:p>
    <w:p w:rsidR="00156FDA" w:rsidRDefault="002D565A" w:rsidP="00022C87">
      <w:pPr>
        <w:ind w:left="90"/>
      </w:pPr>
      <w:r>
        <w:t>Organizator zastrzega sobie prawo dokonania zmian w niniejszym regulaminie nie naruszając podstawowych zasad organizacji HPPP.</w:t>
      </w:r>
    </w:p>
    <w:p w:rsidR="002D565A" w:rsidRDefault="002D565A" w:rsidP="00022C87">
      <w:pPr>
        <w:ind w:left="90"/>
      </w:pPr>
      <w:r>
        <w:t>W kwestiach nieuregulowanych niniejszym regulaminem stosuje się przepisy Polskiego Związku Jeździeckiego oraz przepisy Kodek</w:t>
      </w:r>
      <w:r w:rsidR="00850691">
        <w:t>s</w:t>
      </w:r>
      <w:r>
        <w:t>u Cywilnego.</w:t>
      </w:r>
    </w:p>
    <w:p w:rsidR="002D565A" w:rsidRDefault="002D565A" w:rsidP="00022C87">
      <w:pPr>
        <w:ind w:left="90"/>
      </w:pPr>
      <w:r>
        <w:t>Zarząd KJK Szary</w:t>
      </w:r>
    </w:p>
    <w:sectPr w:rsidR="002D565A" w:rsidSect="00006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76E7C"/>
    <w:multiLevelType w:val="hybridMultilevel"/>
    <w:tmpl w:val="E1C00266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22C87"/>
    <w:rsid w:val="00003D7E"/>
    <w:rsid w:val="00006C0A"/>
    <w:rsid w:val="00022C87"/>
    <w:rsid w:val="00062EB5"/>
    <w:rsid w:val="000734A8"/>
    <w:rsid w:val="00102359"/>
    <w:rsid w:val="001377A7"/>
    <w:rsid w:val="00156FDA"/>
    <w:rsid w:val="00157286"/>
    <w:rsid w:val="00164F9E"/>
    <w:rsid w:val="002A7F9D"/>
    <w:rsid w:val="002B3595"/>
    <w:rsid w:val="002D565A"/>
    <w:rsid w:val="002F5E32"/>
    <w:rsid w:val="00366094"/>
    <w:rsid w:val="00401189"/>
    <w:rsid w:val="004425A9"/>
    <w:rsid w:val="004B36BF"/>
    <w:rsid w:val="00541F9A"/>
    <w:rsid w:val="005D085A"/>
    <w:rsid w:val="00622332"/>
    <w:rsid w:val="006B7518"/>
    <w:rsid w:val="00711CC8"/>
    <w:rsid w:val="00781450"/>
    <w:rsid w:val="007A21A1"/>
    <w:rsid w:val="008122E2"/>
    <w:rsid w:val="00822B9B"/>
    <w:rsid w:val="00850691"/>
    <w:rsid w:val="00963273"/>
    <w:rsid w:val="00970D40"/>
    <w:rsid w:val="00A342F5"/>
    <w:rsid w:val="00B22248"/>
    <w:rsid w:val="00C45B61"/>
    <w:rsid w:val="00C50381"/>
    <w:rsid w:val="00C8579B"/>
    <w:rsid w:val="00D03A5B"/>
    <w:rsid w:val="00D077C5"/>
    <w:rsid w:val="00D8764C"/>
    <w:rsid w:val="00EF31C6"/>
    <w:rsid w:val="00FB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C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C87"/>
    <w:pPr>
      <w:ind w:left="720"/>
      <w:contextualSpacing/>
    </w:pPr>
  </w:style>
  <w:style w:type="table" w:styleId="Tabela-Siatka">
    <w:name w:val="Table Grid"/>
    <w:basedOn w:val="Standardowy"/>
    <w:uiPriority w:val="59"/>
    <w:rsid w:val="0010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monia</cp:lastModifiedBy>
  <cp:revision>2</cp:revision>
  <cp:lastPrinted>2019-09-30T20:23:00Z</cp:lastPrinted>
  <dcterms:created xsi:type="dcterms:W3CDTF">2020-11-24T12:40:00Z</dcterms:created>
  <dcterms:modified xsi:type="dcterms:W3CDTF">2020-11-24T12:40:00Z</dcterms:modified>
</cp:coreProperties>
</file>