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0" w:right="0" w:hanging="0"/>
        <w:jc w:val="right"/>
        <w:rPr/>
      </w:pPr>
      <w:r>
        <w:rPr>
          <w:sz w:val="26"/>
        </w:rPr>
        <w:t>Kraków, 6 lutego 2017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259" w:before="0" w:after="61"/>
        <w:ind w:left="0" w:right="0" w:hanging="0"/>
        <w:rPr/>
      </w:pPr>
      <w:r>
        <w:rPr>
          <w:sz w:val="26"/>
        </w:rPr>
        <w:t xml:space="preserve"> </w:t>
      </w:r>
    </w:p>
    <w:p>
      <w:pPr>
        <w:pStyle w:val="Normal"/>
        <w:spacing w:lineRule="auto" w:line="218" w:before="0" w:after="2"/>
        <w:ind w:left="1230" w:right="1077" w:hanging="0"/>
        <w:jc w:val="center"/>
        <w:rPr/>
      </w:pPr>
      <w:r>
        <w:rPr>
          <w:sz w:val="35"/>
        </w:rPr>
        <w:t xml:space="preserve">Protokół z zebrania Zarządu </w:t>
      </w:r>
      <w:r>
        <w:rPr>
          <w:rFonts w:eastAsia="Calibri" w:cs="Calibri" w:ascii="Calibri" w:hAnsi="Calibri"/>
          <w:sz w:val="35"/>
          <w:vertAlign w:val="subscript"/>
        </w:rPr>
        <w:t xml:space="preserve"> </w:t>
      </w:r>
      <w:r>
        <w:rPr>
          <w:sz w:val="35"/>
        </w:rPr>
        <w:t>Małopolskiego Związku Jeździeckiego.</w:t>
      </w:r>
      <w:r>
        <w:rPr>
          <w:rFonts w:eastAsia="Calibri" w:cs="Calibri" w:ascii="Calibri" w:hAnsi="Calibri"/>
          <w:sz w:val="35"/>
          <w:vertAlign w:val="subscript"/>
        </w:rPr>
        <w:t xml:space="preserve"> </w:t>
      </w:r>
    </w:p>
    <w:p>
      <w:pPr>
        <w:pStyle w:val="Normal"/>
        <w:spacing w:lineRule="auto" w:line="259" w:before="0" w:after="0"/>
        <w:ind w:left="101" w:right="0" w:hanging="0"/>
        <w:jc w:val="center"/>
        <w:rPr/>
      </w:pPr>
      <w:r>
        <w:rPr>
          <w:sz w:val="35"/>
        </w:rPr>
        <w:t xml:space="preserve"> </w:t>
      </w:r>
    </w:p>
    <w:p>
      <w:pPr>
        <w:pStyle w:val="Normal"/>
        <w:tabs>
          <w:tab w:val="center" w:pos="4203" w:leader="none"/>
        </w:tabs>
        <w:spacing w:lineRule="auto" w:line="247" w:before="0" w:after="32"/>
        <w:ind w:left="-15" w:right="0" w:hanging="0"/>
        <w:rPr/>
      </w:pP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2"/>
          <w:szCs w:val="22"/>
        </w:rPr>
        <w:t>Dnia 6 lutego 2017 roku odbyło się zebranie Zarządu Małopolskiego Związku Jeździeckiego w siedzibie MZJ na ul. Na Błonie 15d w Krakowie.</w:t>
      </w:r>
      <w:r>
        <w:rPr>
          <w:rFonts w:eastAsia="Calibri" w:cs="Calibri"/>
          <w:sz w:val="22"/>
          <w:szCs w:val="22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rPr>
          <w:rFonts w:ascii="Arial" w:hAnsi="Arial"/>
          <w:sz w:val="26"/>
          <w:szCs w:val="26"/>
        </w:rPr>
      </w:pPr>
      <w:r>
        <w:rPr>
          <w:sz w:val="22"/>
          <w:szCs w:val="22"/>
        </w:rPr>
        <w:t xml:space="preserve"> </w:t>
      </w:r>
    </w:p>
    <w:p>
      <w:pPr>
        <w:pStyle w:val="Normal"/>
        <w:spacing w:lineRule="auto" w:line="247" w:before="0" w:after="32"/>
        <w:ind w:left="-5" w:right="6643" w:hanging="10"/>
        <w:rPr>
          <w:rFonts w:ascii="Arial" w:hAnsi="Arial"/>
          <w:sz w:val="26"/>
          <w:szCs w:val="26"/>
        </w:rPr>
      </w:pPr>
      <w:r>
        <w:rPr>
          <w:sz w:val="22"/>
          <w:szCs w:val="22"/>
        </w:rPr>
        <w:t>Obecni:</w:t>
      </w:r>
      <w:r>
        <w:rPr>
          <w:rFonts w:eastAsia="Calibri" w:cs="Calibri"/>
          <w:sz w:val="22"/>
          <w:szCs w:val="22"/>
        </w:rPr>
        <w:t xml:space="preserve"> </w:t>
      </w:r>
    </w:p>
    <w:p>
      <w:pPr>
        <w:pStyle w:val="Normal"/>
        <w:spacing w:lineRule="auto" w:line="247" w:before="0" w:after="32"/>
        <w:ind w:left="-5" w:right="6643" w:hanging="10"/>
        <w:rPr>
          <w:rFonts w:ascii="Arial" w:hAnsi="Arial"/>
          <w:sz w:val="26"/>
          <w:szCs w:val="26"/>
        </w:rPr>
      </w:pPr>
      <w:r>
        <w:rPr>
          <w:sz w:val="22"/>
          <w:szCs w:val="22"/>
        </w:rPr>
        <w:t>Członkowie Zarządu:</w:t>
      </w:r>
      <w:r>
        <w:rPr>
          <w:rFonts w:eastAsia="Calibri" w:cs="Calibri"/>
          <w:sz w:val="22"/>
          <w:szCs w:val="22"/>
        </w:rPr>
        <w:t xml:space="preserve"> </w:t>
      </w:r>
    </w:p>
    <w:p>
      <w:pPr>
        <w:pStyle w:val="Normal"/>
        <w:spacing w:lineRule="auto" w:line="247" w:before="0" w:after="32"/>
        <w:ind w:left="-5" w:right="0" w:hanging="10"/>
        <w:rPr>
          <w:rFonts w:ascii="Arial" w:hAnsi="Arial"/>
          <w:sz w:val="26"/>
          <w:szCs w:val="26"/>
        </w:rPr>
      </w:pPr>
      <w:r>
        <w:rPr>
          <w:sz w:val="22"/>
          <w:szCs w:val="22"/>
        </w:rPr>
        <w:t xml:space="preserve">Marta Polaczek-Bigaj </w:t>
      </w:r>
    </w:p>
    <w:p>
      <w:pPr>
        <w:pStyle w:val="Normal"/>
        <w:spacing w:lineRule="auto" w:line="247" w:before="0" w:after="32"/>
        <w:ind w:left="-5" w:right="0" w:hanging="10"/>
        <w:rPr>
          <w:rFonts w:ascii="Arial" w:hAnsi="Arial"/>
          <w:sz w:val="26"/>
          <w:szCs w:val="26"/>
        </w:rPr>
      </w:pPr>
      <w:r>
        <w:rPr>
          <w:sz w:val="22"/>
          <w:szCs w:val="22"/>
        </w:rPr>
        <w:t xml:space="preserve">Jagoda Turczyńska </w:t>
      </w:r>
    </w:p>
    <w:p>
      <w:pPr>
        <w:pStyle w:val="Normal"/>
        <w:spacing w:lineRule="auto" w:line="247" w:before="0" w:after="32"/>
        <w:ind w:left="-5" w:right="0" w:hanging="10"/>
        <w:rPr>
          <w:rFonts w:ascii="Arial" w:hAnsi="Arial"/>
          <w:sz w:val="26"/>
          <w:szCs w:val="26"/>
        </w:rPr>
      </w:pPr>
      <w:r>
        <w:rPr>
          <w:sz w:val="22"/>
          <w:szCs w:val="22"/>
        </w:rPr>
        <w:t>Katarzyna Romanko</w:t>
      </w:r>
    </w:p>
    <w:p>
      <w:pPr>
        <w:pStyle w:val="Normal"/>
        <w:spacing w:lineRule="auto" w:line="247" w:before="0" w:after="32"/>
        <w:ind w:left="-5" w:right="0" w:hanging="10"/>
        <w:rPr>
          <w:sz w:val="22"/>
          <w:szCs w:val="22"/>
        </w:rPr>
      </w:pPr>
      <w:r>
        <w:rPr>
          <w:sz w:val="22"/>
          <w:szCs w:val="22"/>
        </w:rPr>
        <w:t xml:space="preserve">Katarzyna Małek </w:t>
      </w:r>
    </w:p>
    <w:p>
      <w:pPr>
        <w:pStyle w:val="Normal"/>
        <w:spacing w:lineRule="auto" w:line="247" w:before="0" w:after="32"/>
        <w:ind w:left="-5" w:right="0" w:hanging="10"/>
        <w:rPr>
          <w:rFonts w:ascii="Arial" w:hAnsi="Arial"/>
          <w:sz w:val="26"/>
          <w:szCs w:val="26"/>
        </w:rPr>
      </w:pPr>
      <w:r>
        <w:rPr>
          <w:sz w:val="22"/>
          <w:szCs w:val="22"/>
        </w:rPr>
        <w:t xml:space="preserve">Jacek Wisłocki </w:t>
      </w:r>
    </w:p>
    <w:p>
      <w:pPr>
        <w:pStyle w:val="Normal"/>
        <w:spacing w:lineRule="auto" w:line="247" w:before="0" w:after="32"/>
        <w:ind w:left="-5" w:right="0" w:hanging="10"/>
        <w:rPr>
          <w:sz w:val="22"/>
          <w:szCs w:val="22"/>
        </w:rPr>
      </w:pPr>
      <w:r>
        <w:rPr>
          <w:sz w:val="22"/>
          <w:szCs w:val="22"/>
        </w:rPr>
        <w:t>Michał Ziębicki</w:t>
      </w:r>
    </w:p>
    <w:p>
      <w:pPr>
        <w:pStyle w:val="Normal"/>
        <w:spacing w:lineRule="auto" w:line="247" w:before="0" w:after="32"/>
        <w:ind w:left="-5" w:right="0" w:hanging="10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7" w:before="0" w:after="32"/>
        <w:ind w:left="-5" w:right="0" w:hanging="10"/>
        <w:rPr>
          <w:rFonts w:ascii="Arial" w:hAnsi="Arial"/>
          <w:sz w:val="26"/>
          <w:szCs w:val="26"/>
        </w:rPr>
      </w:pPr>
      <w:r>
        <w:rPr>
          <w:sz w:val="22"/>
          <w:szCs w:val="22"/>
        </w:rPr>
        <w:t>Przedstawiciel Komisji Rewizyjnej: Krzysztof Koziarowski.</w:t>
      </w:r>
    </w:p>
    <w:p>
      <w:pPr>
        <w:pStyle w:val="Normal"/>
        <w:spacing w:lineRule="auto" w:line="259" w:before="0" w:after="9"/>
        <w:ind w:left="0" w:right="0" w:hanging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spacing w:lineRule="auto" w:line="247" w:before="0" w:after="0"/>
        <w:ind w:left="-5" w:right="0" w:hanging="10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ab/>
        <w:tab/>
        <w:tab/>
        <w:t>Prezes Marta Polaczek-Bigaj otworzyła posiedzenie i zarządziła że protokołowaniem zebrania zajmie się Jagoda Turczyńska.</w:t>
      </w:r>
    </w:p>
    <w:p>
      <w:pPr>
        <w:pStyle w:val="Normal"/>
        <w:spacing w:lineRule="auto" w:line="247" w:before="0" w:after="0"/>
        <w:ind w:left="-5" w:right="0" w:hanging="10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bidi w:val="0"/>
        <w:spacing w:lineRule="auto" w:line="247" w:before="0" w:after="4"/>
        <w:ind w:left="0" w:right="0" w:hanging="0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Zatwierdzenie osób odpowiedzialnych za zliczanie punktów w  Pucharach i Rankingach</w:t>
      </w:r>
    </w:p>
    <w:p>
      <w:pPr>
        <w:pStyle w:val="Normal"/>
        <w:widowControl/>
        <w:bidi w:val="0"/>
        <w:spacing w:lineRule="auto" w:line="247" w:before="0" w:after="4"/>
        <w:ind w:left="0" w:right="0" w:hanging="397"/>
        <w:jc w:val="lef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widowControl/>
        <w:bidi w:val="0"/>
        <w:spacing w:lineRule="auto" w:line="247" w:before="0" w:after="4"/>
        <w:ind w:left="0" w:right="0" w:hanging="397"/>
        <w:jc w:val="lef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ab/>
        <w:t>Uchwała 123/01/2017</w:t>
      </w:r>
    </w:p>
    <w:p>
      <w:pPr>
        <w:pStyle w:val="Normal"/>
        <w:widowControl/>
        <w:bidi w:val="0"/>
        <w:spacing w:lineRule="auto" w:line="247" w:before="0" w:after="4"/>
        <w:ind w:left="0" w:right="0" w:hanging="397"/>
        <w:jc w:val="lef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ab/>
        <w:t>Zarząd podjął uchwałę o wyznaczeniu do zliczania punktów w Pucharach i Rankingach MZJ w sezonie 2017 następujących osób:</w:t>
      </w:r>
    </w:p>
    <w:p>
      <w:pPr>
        <w:pStyle w:val="Normal"/>
        <w:widowControl/>
        <w:bidi w:val="0"/>
        <w:spacing w:lineRule="auto" w:line="247" w:before="0" w:after="4"/>
        <w:ind w:left="0" w:right="0" w:hanging="397"/>
        <w:jc w:val="lef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ab/>
        <w:t>Katarzyna Romanko – skoki przez przeszkody – za kwotę 150 zł/mies</w:t>
      </w:r>
    </w:p>
    <w:p>
      <w:pPr>
        <w:pStyle w:val="Normal"/>
        <w:widowControl/>
        <w:bidi w:val="0"/>
        <w:spacing w:lineRule="auto" w:line="247" w:before="0" w:after="4"/>
        <w:ind w:left="0" w:right="0" w:hanging="397"/>
        <w:jc w:val="lef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ab/>
        <w:t>Małgorzata Kawala – ujeżdżenie – za kwotę 50 zł/mies</w:t>
      </w:r>
    </w:p>
    <w:p>
      <w:pPr>
        <w:pStyle w:val="Normal"/>
        <w:widowControl/>
        <w:bidi w:val="0"/>
        <w:spacing w:lineRule="auto" w:line="247" w:before="0" w:after="4"/>
        <w:ind w:left="0" w:right="0" w:hanging="397"/>
        <w:jc w:val="lef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ab/>
        <w:t>Jagoda Turczyńska – WKKW – 50 zł/mies</w:t>
      </w:r>
    </w:p>
    <w:p>
      <w:pPr>
        <w:pStyle w:val="Normal"/>
        <w:widowControl/>
        <w:bidi w:val="0"/>
        <w:spacing w:lineRule="auto" w:line="247" w:before="0" w:after="4"/>
        <w:ind w:left="0" w:right="0" w:hanging="397"/>
        <w:jc w:val="lef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ab/>
        <w:t>Dla prawidłowości zawarcia umów Zarząd wnioskuje do Komisji Rewizyjnej o wyznaczenie pełnomocnika ds. zawierania umów z członkami zarządu.</w:t>
      </w:r>
    </w:p>
    <w:p>
      <w:pPr>
        <w:pStyle w:val="Normal"/>
        <w:widowControl/>
        <w:bidi w:val="0"/>
        <w:spacing w:lineRule="auto" w:line="247" w:before="0" w:after="4"/>
        <w:ind w:left="0" w:right="0" w:hanging="397"/>
        <w:jc w:val="left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bidi w:val="0"/>
        <w:spacing w:lineRule="auto" w:line="247" w:before="0" w:after="4"/>
        <w:ind w:left="0" w:right="0" w:hanging="397"/>
        <w:jc w:val="lef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ab/>
        <w:t>ZA:6</w:t>
      </w:r>
    </w:p>
    <w:p>
      <w:pPr>
        <w:pStyle w:val="Normal"/>
        <w:widowControl/>
        <w:bidi w:val="0"/>
        <w:spacing w:lineRule="auto" w:line="247" w:before="0" w:after="4"/>
        <w:ind w:left="0" w:right="0" w:hanging="397"/>
        <w:jc w:val="lef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ab/>
        <w:t>PRZECIW: 0</w:t>
      </w:r>
    </w:p>
    <w:p>
      <w:pPr>
        <w:pStyle w:val="Normal"/>
        <w:widowControl/>
        <w:bidi w:val="0"/>
        <w:spacing w:lineRule="auto" w:line="247" w:before="0" w:after="4"/>
        <w:ind w:left="0" w:right="0" w:hanging="397"/>
        <w:jc w:val="lef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ab/>
        <w:t>WSTRZYMUJĄCYCH SIĘ: 0</w:t>
      </w:r>
    </w:p>
    <w:p>
      <w:pPr>
        <w:pStyle w:val="Normal"/>
        <w:widowControl/>
        <w:bidi w:val="0"/>
        <w:spacing w:lineRule="auto" w:line="247" w:before="0" w:after="4"/>
        <w:ind w:left="0" w:right="0" w:hanging="397"/>
        <w:jc w:val="left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Kadra Małopolski - omówienie zakupu oficjalnego stroju kadry</w:t>
      </w:r>
    </w:p>
    <w:p>
      <w:pPr>
        <w:pStyle w:val="Normal"/>
        <w:widowControl/>
        <w:bidi w:val="0"/>
        <w:spacing w:lineRule="auto" w:line="247" w:before="0" w:after="4"/>
        <w:ind w:left="397" w:right="0" w:hanging="397"/>
        <w:jc w:val="left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bidi w:val="0"/>
        <w:spacing w:lineRule="auto" w:line="247" w:before="0" w:after="4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Zarząd postanowił przeznaczyć środki finansowe na oficjalny strój Kadry Małopolski jedynie dla zawodników startujących w Finale OOM.</w:t>
      </w:r>
    </w:p>
    <w:p>
      <w:pPr>
        <w:pStyle w:val="Normal"/>
        <w:widowControl/>
        <w:bidi w:val="0"/>
        <w:spacing w:lineRule="auto" w:line="247" w:before="0" w:after="4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bidi w:val="0"/>
        <w:spacing w:lineRule="auto" w:line="247" w:before="0" w:after="4"/>
        <w:ind w:left="0" w:right="0" w:hanging="0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Szkolenia Sędziowskie</w:t>
      </w:r>
    </w:p>
    <w:p>
      <w:pPr>
        <w:pStyle w:val="Normal"/>
        <w:widowControl/>
        <w:bidi w:val="0"/>
        <w:spacing w:lineRule="auto" w:line="247" w:before="0" w:after="4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bidi w:val="0"/>
        <w:spacing w:lineRule="auto" w:line="247" w:before="0" w:after="4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Zarząd zadecydował o ogłoszeniu naboru osób chętnych do udziału w podstawowych kursach sędziowskich w dyscyplinach ujeżdżenie, skoki przez przeszkody i WKKW. Zarząd zorganizuje szkolenie w danej dyscyplinie pod warunkiem zgłoszenia się co najmniej 10 chętnych.</w:t>
      </w:r>
    </w:p>
    <w:p>
      <w:pPr>
        <w:pStyle w:val="Normal"/>
        <w:widowControl/>
        <w:bidi w:val="0"/>
        <w:spacing w:lineRule="auto" w:line="247" w:before="0" w:after="4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bidi w:val="0"/>
        <w:spacing w:lineRule="auto" w:line="247" w:before="0" w:after="4"/>
        <w:ind w:left="0" w:right="0" w:hanging="0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Akcja 1% podatku</w:t>
      </w:r>
    </w:p>
    <w:p>
      <w:pPr>
        <w:pStyle w:val="Normal"/>
        <w:widowControl/>
        <w:bidi w:val="0"/>
        <w:spacing w:lineRule="auto" w:line="247" w:before="0" w:after="4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bidi w:val="0"/>
        <w:spacing w:lineRule="auto" w:line="247" w:before="0" w:after="4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Zarząd omówił możliwości promowania Akcji 1% podatku na rzecz MZJ. </w:t>
      </w:r>
    </w:p>
    <w:p>
      <w:pPr>
        <w:pStyle w:val="Normal"/>
        <w:widowControl/>
        <w:bidi w:val="0"/>
        <w:spacing w:lineRule="auto" w:line="247" w:before="0" w:after="4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Komisje specjalistyczne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bidi w:val="0"/>
        <w:spacing w:lineRule="auto" w:line="247" w:before="0" w:after="4"/>
        <w:ind w:left="0" w:right="2041" w:hanging="0"/>
        <w:jc w:val="lef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Zarząd wystosuje ponaglenie do przewodniczących komisji specjalistycznych o przedstawienie pełnego składu swoich komisji oraz planu ich działania.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bidi w:val="0"/>
        <w:spacing w:lineRule="auto" w:line="247" w:before="0" w:after="4"/>
        <w:ind w:left="0" w:right="2041" w:hanging="0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Regulamin Mistrzostw Małopolski w skokach</w:t>
      </w:r>
    </w:p>
    <w:p>
      <w:pPr>
        <w:pStyle w:val="Normal"/>
        <w:widowControl/>
        <w:bidi w:val="0"/>
        <w:spacing w:lineRule="auto" w:line="247" w:before="0" w:after="4"/>
        <w:ind w:left="0" w:right="2041" w:hanging="0"/>
        <w:jc w:val="left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bidi w:val="0"/>
        <w:spacing w:lineRule="auto" w:line="247" w:before="0" w:after="4"/>
        <w:ind w:left="0" w:right="2041" w:hanging="0"/>
        <w:jc w:val="lef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Sprawa została przełożona na następne zebranie zarządu.</w:t>
      </w:r>
    </w:p>
    <w:p>
      <w:pPr>
        <w:pStyle w:val="Normal"/>
        <w:widowControl/>
        <w:bidi w:val="0"/>
        <w:spacing w:lineRule="auto" w:line="247" w:before="0" w:after="4"/>
        <w:ind w:left="0" w:right="2041" w:hanging="0"/>
        <w:jc w:val="left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bidi w:val="0"/>
        <w:spacing w:lineRule="auto" w:line="247" w:before="0" w:after="4"/>
        <w:ind w:left="0" w:right="0" w:hanging="0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Mistrzostwa Małopolski - cennik sponsorski, rozpoczęcie pozyskiwania sponsorów</w:t>
      </w:r>
    </w:p>
    <w:p>
      <w:pPr>
        <w:pStyle w:val="Normal"/>
        <w:widowControl/>
        <w:bidi w:val="0"/>
        <w:spacing w:lineRule="auto" w:line="247" w:before="0" w:after="4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bidi w:val="0"/>
        <w:spacing w:lineRule="auto" w:line="247" w:before="0" w:after="4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Zarząd omówił wstępne założenia cennika sponsorskiego i działania marketingowe które może zaoferować sponsorom. Uchwalenie cennika sponsorskiego zostało przesunięte na następne zebranie zarządu.</w:t>
      </w:r>
    </w:p>
    <w:p>
      <w:pPr>
        <w:pStyle w:val="Normal"/>
        <w:spacing w:lineRule="auto" w:line="259" w:before="0" w:after="3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Times New Roman"/>
          <w:b/>
          <w:bCs/>
          <w:color w:val="00000A"/>
          <w:sz w:val="22"/>
          <w:szCs w:val="22"/>
        </w:rPr>
        <w:t>8. Wolne Wnioski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Licencje jednorazowe koni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bidi w:val="0"/>
        <w:spacing w:lineRule="auto" w:line="247" w:before="0" w:after="4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W związku z wprowadzeniem przez PZJ możliwości wykupowania licencji jednorazowej konia Zarząd podjął uchwałę o dodaniu do cennika kolejnego rodzaju licencji.</w:t>
      </w:r>
    </w:p>
    <w:p>
      <w:pPr>
        <w:pStyle w:val="Normal"/>
        <w:widowControl/>
        <w:bidi w:val="0"/>
        <w:spacing w:lineRule="auto" w:line="247" w:before="0" w:after="4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bidi w:val="0"/>
        <w:spacing w:lineRule="auto" w:line="247" w:before="0" w:after="4"/>
        <w:ind w:left="0" w:right="0" w:hanging="397"/>
        <w:jc w:val="lef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ab/>
        <w:t>Uchwała 124/01/2017</w:t>
      </w:r>
    </w:p>
    <w:p>
      <w:pPr>
        <w:pStyle w:val="Normal"/>
        <w:widowControl/>
        <w:bidi w:val="0"/>
        <w:spacing w:lineRule="auto" w:line="247" w:before="0" w:after="4"/>
        <w:ind w:left="0" w:right="0" w:hanging="397"/>
        <w:jc w:val="lef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ab/>
        <w:t>Zarząd podjął uchwałę o wprowadzeniu licencji jednorazowej konia MZJ. Koszt licencji 30 zł. Licencja może zostać opłacona przelewem na konto MZJ, w tytule przelewu należy wpisać imię konia oraz nazwę i termin zawodów, a potwierdzenie przelewu należy okazać sędziemu głównemu przed startem. Licencja dotyczy koni stanowiących własność obywateli Polski.</w:t>
      </w:r>
    </w:p>
    <w:p>
      <w:pPr>
        <w:pStyle w:val="Normal"/>
        <w:widowControl/>
        <w:bidi w:val="0"/>
        <w:spacing w:lineRule="auto" w:line="247" w:before="0" w:after="4"/>
        <w:ind w:left="0" w:right="0" w:hanging="397"/>
        <w:jc w:val="left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bidi w:val="0"/>
        <w:spacing w:lineRule="auto" w:line="247" w:before="0" w:after="4"/>
        <w:ind w:left="0" w:right="0" w:hanging="397"/>
        <w:jc w:val="lef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ab/>
        <w:t>ZA:6</w:t>
      </w:r>
    </w:p>
    <w:p>
      <w:pPr>
        <w:pStyle w:val="Normal"/>
        <w:widowControl/>
        <w:bidi w:val="0"/>
        <w:spacing w:lineRule="auto" w:line="247" w:before="0" w:after="4"/>
        <w:ind w:left="0" w:right="0" w:hanging="397"/>
        <w:jc w:val="lef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ab/>
        <w:t>PRZECIW: 0</w:t>
      </w:r>
    </w:p>
    <w:p>
      <w:pPr>
        <w:pStyle w:val="Normal"/>
        <w:widowControl/>
        <w:bidi w:val="0"/>
        <w:spacing w:lineRule="auto" w:line="247" w:before="0" w:after="4"/>
        <w:ind w:left="0" w:right="0" w:hanging="397"/>
        <w:jc w:val="lef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ab/>
        <w:t>WSTRZYMUJĄCYCH SIĘ: 0</w:t>
      </w:r>
    </w:p>
    <w:p>
      <w:pPr>
        <w:pStyle w:val="Normal"/>
        <w:widowControl/>
        <w:bidi w:val="0"/>
        <w:spacing w:lineRule="auto" w:line="247" w:before="0" w:after="4"/>
        <w:ind w:left="0" w:right="0" w:hanging="397"/>
        <w:jc w:val="left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bidi w:val="0"/>
        <w:spacing w:lineRule="auto" w:line="247" w:before="0" w:after="4"/>
        <w:ind w:left="0" w:right="0" w:hanging="0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Spotkanie konsultacyjne w sprawie statutu MZJ</w:t>
      </w:r>
    </w:p>
    <w:p>
      <w:pPr>
        <w:pStyle w:val="Normal"/>
        <w:widowControl/>
        <w:bidi w:val="0"/>
        <w:spacing w:lineRule="auto" w:line="247" w:before="0" w:after="4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bidi w:val="0"/>
        <w:spacing w:lineRule="auto" w:line="247" w:before="0" w:after="4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Zarząd postanowił zorganizować spotkanie konsultacyjne z przedstawicielami członków MZJ w sprawie statutu MZJ w środę 22.02. w siedzibie MZJ o godzinie 18.30.</w:t>
      </w:r>
    </w:p>
    <w:p>
      <w:pPr>
        <w:pStyle w:val="Normal"/>
        <w:widowControl/>
        <w:bidi w:val="0"/>
        <w:spacing w:lineRule="auto" w:line="247" w:before="0" w:after="4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7" w:before="0" w:after="0"/>
        <w:ind w:left="370" w:right="0" w:hanging="0"/>
        <w:jc w:val="both"/>
        <w:rPr>
          <w:rFonts w:ascii="Arial" w:hAnsi="Arial"/>
          <w:sz w:val="22"/>
          <w:szCs w:val="22"/>
        </w:rPr>
      </w:pPr>
      <w:r>
        <w:rPr>
          <w:b/>
          <w:bCs/>
          <w:sz w:val="22"/>
          <w:szCs w:val="22"/>
        </w:rPr>
        <w:t>Projekt Budujemy Jeździeckie Regiony 2017</w:t>
      </w:r>
    </w:p>
    <w:p>
      <w:pPr>
        <w:pStyle w:val="Normal"/>
        <w:spacing w:lineRule="auto" w:line="247" w:before="0" w:after="0"/>
        <w:ind w:left="-5" w:right="0" w:hanging="10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bidi w:val="0"/>
        <w:spacing w:lineRule="auto" w:line="247" w:before="0" w:after="4"/>
        <w:ind w:left="0" w:right="0" w:hanging="0"/>
        <w:jc w:val="left"/>
        <w:rPr/>
      </w:pPr>
      <w:r>
        <w:rPr>
          <w:sz w:val="22"/>
          <w:szCs w:val="22"/>
        </w:rPr>
        <w:t>Uchwała 12</w:t>
      </w:r>
      <w:r>
        <w:rPr>
          <w:sz w:val="22"/>
          <w:szCs w:val="22"/>
        </w:rPr>
        <w:t>5</w:t>
      </w:r>
      <w:r>
        <w:rPr>
          <w:sz w:val="22"/>
          <w:szCs w:val="22"/>
        </w:rPr>
        <w:t>/01/2017</w:t>
      </w:r>
    </w:p>
    <w:p>
      <w:pPr>
        <w:pStyle w:val="Normal"/>
        <w:widowControl/>
        <w:bidi w:val="0"/>
        <w:spacing w:lineRule="auto" w:line="247" w:before="0" w:after="4"/>
        <w:ind w:left="0" w:right="0" w:hanging="397"/>
        <w:jc w:val="lef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ab/>
        <w:t>Zarząd podjął uchwałę o włączeniu się do projektu PZJ „Budujemy Jeździeckie Regiony” i przeznaczeniu 5 tys zł na wkład własny MZJ. Środki w ramach Projektu BJR zostaną przeznaczone na szkolenia w kwocie 15 tys złotych i na wsparcie startów zawodników należących do Kadry Małopolski w kwocie 5 tys zł.</w:t>
      </w:r>
    </w:p>
    <w:p>
      <w:pPr>
        <w:pStyle w:val="Normal"/>
        <w:widowControl/>
        <w:bidi w:val="0"/>
        <w:spacing w:lineRule="auto" w:line="247" w:before="0" w:after="4"/>
        <w:ind w:left="0" w:right="0" w:hanging="397"/>
        <w:jc w:val="lef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ab/>
        <w:t>ZA:5</w:t>
      </w:r>
    </w:p>
    <w:p>
      <w:pPr>
        <w:pStyle w:val="Normal"/>
        <w:widowControl/>
        <w:bidi w:val="0"/>
        <w:spacing w:lineRule="auto" w:line="247" w:before="0" w:after="4"/>
        <w:ind w:left="0" w:right="0" w:hanging="397"/>
        <w:jc w:val="lef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ab/>
        <w:t>PRZECIW: 0</w:t>
      </w:r>
    </w:p>
    <w:p>
      <w:pPr>
        <w:pStyle w:val="Normal"/>
        <w:widowControl/>
        <w:bidi w:val="0"/>
        <w:spacing w:lineRule="auto" w:line="247" w:before="0" w:after="4"/>
        <w:ind w:left="0" w:right="0" w:hanging="397"/>
        <w:jc w:val="lef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ab/>
        <w:t>WSTRZYMUJĄCYCH SIĘ: 1</w:t>
      </w:r>
    </w:p>
    <w:p>
      <w:pPr>
        <w:pStyle w:val="Normal"/>
        <w:spacing w:lineRule="auto" w:line="247" w:before="0" w:after="0"/>
        <w:ind w:left="-5" w:right="0" w:hanging="10"/>
        <w:jc w:val="both"/>
        <w:rPr>
          <w:rFonts w:eastAsia="Times New Roman"/>
          <w:b w:val="false"/>
          <w:b w:val="false"/>
          <w:bCs w:val="false"/>
          <w:color w:val="00000A"/>
          <w:u w:val="none"/>
        </w:rPr>
      </w:pPr>
      <w:r>
        <w:rPr>
          <w:rFonts w:eastAsia="Times New Roman"/>
          <w:b w:val="false"/>
          <w:bCs w:val="false"/>
          <w:color w:val="00000A"/>
          <w:u w:val="none"/>
        </w:rPr>
      </w:r>
    </w:p>
    <w:p>
      <w:pPr>
        <w:pStyle w:val="Normal"/>
        <w:widowControl/>
        <w:bidi w:val="0"/>
        <w:spacing w:lineRule="auto" w:line="247" w:before="0" w:after="4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Uchwała 12</w:t>
      </w:r>
      <w:r>
        <w:rPr>
          <w:sz w:val="22"/>
          <w:szCs w:val="22"/>
        </w:rPr>
        <w:t>6</w:t>
      </w:r>
      <w:r>
        <w:rPr>
          <w:sz w:val="22"/>
          <w:szCs w:val="22"/>
        </w:rPr>
        <w:t>/01/2017</w:t>
      </w:r>
    </w:p>
    <w:p>
      <w:pPr>
        <w:pStyle w:val="Normal"/>
        <w:widowControl/>
        <w:bidi w:val="0"/>
        <w:spacing w:lineRule="auto" w:line="247" w:before="0" w:after="4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Zarząd podjął uchwałę o ogłoszeniu konkursu ofert na organizację szkoleń w ramach programu „Budujemy Jeździeckie Regiony”. Członkowie MZJ mogą składać oferty drogą mailową do dnia 28.02.2017 r. W ofercie należy podać: prowadzącego/prowadzących szkolenie, miejsce szkolenia, przewidywaną ilość odbiorców, kosztorys oraz harmonogram. Oferty muszą spełniać wymagania zawarte w Regulaminie BJR 2017.</w:t>
      </w:r>
    </w:p>
    <w:p>
      <w:pPr>
        <w:pStyle w:val="Normal"/>
        <w:widowControl/>
        <w:bidi w:val="0"/>
        <w:spacing w:lineRule="auto" w:line="247" w:before="0" w:after="4"/>
        <w:ind w:left="0" w:right="0" w:hanging="397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bidi w:val="0"/>
        <w:spacing w:lineRule="auto" w:line="247" w:before="0" w:after="4"/>
        <w:ind w:left="0" w:right="0" w:hanging="397"/>
        <w:jc w:val="lef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ab/>
        <w:t>ZA: 6</w:t>
      </w:r>
    </w:p>
    <w:p>
      <w:pPr>
        <w:pStyle w:val="Normal"/>
        <w:widowControl/>
        <w:bidi w:val="0"/>
        <w:spacing w:lineRule="auto" w:line="247" w:before="0" w:after="4"/>
        <w:ind w:left="0" w:right="0" w:hanging="397"/>
        <w:jc w:val="lef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ab/>
        <w:t>PRZECIW: 0</w:t>
      </w:r>
    </w:p>
    <w:p>
      <w:pPr>
        <w:pStyle w:val="Normal"/>
        <w:widowControl/>
        <w:bidi w:val="0"/>
        <w:spacing w:lineRule="auto" w:line="247" w:before="0" w:after="4"/>
        <w:ind w:left="0" w:right="0" w:hanging="397"/>
        <w:jc w:val="left"/>
        <w:rPr>
          <w:rFonts w:ascii="Arial" w:hAnsi="Arial" w:eastAsia="Times New Roman"/>
          <w:color w:val="00000A"/>
          <w:sz w:val="22"/>
          <w:szCs w:val="22"/>
        </w:rPr>
      </w:pPr>
      <w:r>
        <w:rPr>
          <w:rFonts w:eastAsia="Times New Roman"/>
          <w:color w:val="00000A"/>
          <w:sz w:val="22"/>
          <w:szCs w:val="22"/>
        </w:rPr>
        <w:tab/>
        <w:t>WSTRZYMUJĄCYCH SIĘ: 0</w:t>
      </w:r>
    </w:p>
    <w:p>
      <w:pPr>
        <w:pStyle w:val="Normal"/>
        <w:spacing w:lineRule="auto" w:line="247" w:before="0" w:after="0"/>
        <w:ind w:left="-15" w:right="0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spacing w:lineRule="auto" w:line="247" w:before="0" w:after="4"/>
      <w:ind w:left="370" w:right="2064" w:hanging="370"/>
      <w:jc w:val="left"/>
    </w:pPr>
    <w:rPr>
      <w:rFonts w:ascii="Arial" w:hAnsi="Arial" w:eastAsia="Arial" w:cs="Arial"/>
      <w:color w:val="000000"/>
      <w:sz w:val="24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stLabel1">
    <w:name w:val="ListLabel 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0202c"/>
    <w:pPr>
      <w:spacing w:before="0" w:after="4"/>
      <w:ind w:left="720" w:right="2064" w:hanging="37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50202c"/>
    <w:pPr>
      <w:spacing w:lineRule="auto" w:line="240" w:beforeAutospacing="1" w:afterAutospacing="1"/>
      <w:ind w:left="0" w:right="0" w:hanging="0"/>
    </w:pPr>
    <w:rPr>
      <w:rFonts w:ascii="Times New Roman" w:hAnsi="Times New Roman" w:eastAsia="Times New Roman" w:cs="Times New Roman"/>
      <w:color w:val="00000A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LibreOffice/5.2.1.2$Windows_x86 LibreOffice_project/31dd62db80d4e60af04904455ec9c9219178d620</Application>
  <Pages>3</Pages>
  <Words>518</Words>
  <Characters>3365</Characters>
  <CharactersWithSpaces>3877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2016-12-19T21:15:00Z</dcterms:created>
  <dc:creator>JACEK</dc:creator>
  <dc:description/>
  <dc:language>pl-PL</dc:language>
  <cp:lastModifiedBy/>
  <dcterms:modified xsi:type="dcterms:W3CDTF">2017-02-07T17:23:51Z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